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0193993" w14:textId="77777777" w:rsidR="00C56FF0" w:rsidRDefault="00C56FF0" w:rsidP="00DD5619">
      <w:pPr>
        <w:spacing w:after="0" w:line="240" w:lineRule="auto"/>
        <w:rPr>
          <w:rFonts w:ascii="Arial" w:hAnsi="Arial" w:cs="Arial"/>
          <w:sz w:val="18"/>
        </w:rPr>
      </w:pPr>
    </w:p>
    <w:p w14:paraId="02C26D1C" w14:textId="77777777" w:rsidR="00F448B1" w:rsidRPr="00C56FF0" w:rsidRDefault="00F448B1" w:rsidP="00DD5619">
      <w:pPr>
        <w:spacing w:after="0" w:line="240" w:lineRule="auto"/>
        <w:rPr>
          <w:rFonts w:ascii="Arial" w:hAnsi="Arial" w:cs="Arial"/>
          <w:sz w:val="18"/>
        </w:rPr>
      </w:pPr>
    </w:p>
    <w:p w14:paraId="77E08131" w14:textId="77777777" w:rsidR="00B916CD" w:rsidRDefault="00B916CD" w:rsidP="00E2140D">
      <w:pPr>
        <w:tabs>
          <w:tab w:val="left" w:pos="7088"/>
        </w:tabs>
        <w:spacing w:after="0" w:line="240" w:lineRule="auto"/>
        <w:ind w:right="1134"/>
        <w:jc w:val="right"/>
        <w:rPr>
          <w:rFonts w:ascii="Arial" w:hAnsi="Arial" w:cs="Arial"/>
          <w:sz w:val="18"/>
        </w:rPr>
      </w:pPr>
    </w:p>
    <w:p w14:paraId="7AC93394" w14:textId="77777777" w:rsidR="00A85422" w:rsidRDefault="00635FBE" w:rsidP="00E2140D">
      <w:pPr>
        <w:tabs>
          <w:tab w:val="left" w:pos="7088"/>
        </w:tabs>
        <w:spacing w:after="0" w:line="240" w:lineRule="auto"/>
        <w:ind w:right="1134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>Bordeaux,</w:t>
      </w:r>
      <w:r w:rsidR="00DA0078">
        <w:rPr>
          <w:rFonts w:ascii="Arial" w:hAnsi="Arial" w:cs="Arial"/>
          <w:sz w:val="18"/>
        </w:rPr>
        <w:t xml:space="preserve"> le 2</w:t>
      </w:r>
      <w:r w:rsidR="00C955DA">
        <w:rPr>
          <w:rFonts w:ascii="Arial" w:hAnsi="Arial" w:cs="Arial"/>
          <w:sz w:val="18"/>
        </w:rPr>
        <w:t>4</w:t>
      </w:r>
      <w:r w:rsidR="00DA0078">
        <w:rPr>
          <w:rFonts w:ascii="Arial" w:hAnsi="Arial" w:cs="Arial"/>
          <w:sz w:val="18"/>
        </w:rPr>
        <w:t xml:space="preserve"> </w:t>
      </w:r>
      <w:r w:rsidR="00853001">
        <w:rPr>
          <w:rFonts w:ascii="Arial" w:hAnsi="Arial" w:cs="Arial"/>
          <w:sz w:val="18"/>
        </w:rPr>
        <w:t>avril</w:t>
      </w:r>
      <w:r w:rsidR="00DA0078">
        <w:rPr>
          <w:rFonts w:ascii="Arial" w:hAnsi="Arial" w:cs="Arial"/>
          <w:sz w:val="18"/>
        </w:rPr>
        <w:t xml:space="preserve"> 201</w:t>
      </w:r>
      <w:r w:rsidR="00521C52">
        <w:rPr>
          <w:rFonts w:ascii="Arial" w:hAnsi="Arial" w:cs="Arial"/>
          <w:sz w:val="18"/>
        </w:rPr>
        <w:t>8</w:t>
      </w:r>
    </w:p>
    <w:p w14:paraId="13CCB293" w14:textId="77777777" w:rsidR="00635FBE" w:rsidRDefault="00635FBE" w:rsidP="004C148D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2EEB63FB" w14:textId="77777777" w:rsidR="00DB76D1" w:rsidRDefault="00DB76D1" w:rsidP="004C148D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17675EF7" w14:textId="77777777" w:rsidR="00DB76D1" w:rsidRDefault="00DB76D1" w:rsidP="004C148D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73B2E7D8" w14:textId="77777777" w:rsidR="00DB76D1" w:rsidRDefault="00DB76D1" w:rsidP="004874B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31753990" w14:textId="77777777" w:rsidR="00625BCA" w:rsidRDefault="00625BCA" w:rsidP="00625BCA">
      <w:pPr>
        <w:shd w:val="clear" w:color="auto" w:fill="000000" w:themeFill="text1"/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INVITATION</w:t>
      </w:r>
    </w:p>
    <w:p w14:paraId="792E18F5" w14:textId="77777777" w:rsidR="00E9144D" w:rsidRPr="00E9144D" w:rsidRDefault="00595CEE" w:rsidP="004874B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fr-FR"/>
        </w:rPr>
        <w:pict w14:anchorId="40988EB9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9pt;margin-top:31.1pt;width:1in;height:1in;z-index:251658240;mso-wrap-edited:f" wrapcoords="0 0 21600 0 21600 21600 0 21600 0 0" filled="f" stroked="f">
            <v:fill o:detectmouseclick="t"/>
            <v:textbox inset=",7.2pt,,7.2pt">
              <w:txbxContent>
                <w:p w14:paraId="74F0A22A" w14:textId="77777777" w:rsidR="00595CEE" w:rsidRDefault="00595CEE"/>
              </w:txbxContent>
            </v:textbox>
            <w10:wrap type="tight"/>
          </v:shape>
        </w:pict>
      </w:r>
      <w:r w:rsidR="00C909EA">
        <w:rPr>
          <w:rFonts w:ascii="Arial" w:hAnsi="Arial" w:cs="Arial"/>
          <w:b/>
          <w:sz w:val="40"/>
          <w:szCs w:val="40"/>
        </w:rPr>
        <w:t>10 apprentis néo-aquitains en compétition pour le</w:t>
      </w:r>
      <w:r w:rsidR="00E9144D" w:rsidRPr="00E9144D">
        <w:rPr>
          <w:rFonts w:ascii="Arial" w:hAnsi="Arial" w:cs="Arial"/>
          <w:b/>
          <w:sz w:val="40"/>
          <w:szCs w:val="40"/>
        </w:rPr>
        <w:t xml:space="preserve"> MAF « Art de la table et du service » </w:t>
      </w:r>
    </w:p>
    <w:p w14:paraId="7880726D" w14:textId="77777777" w:rsidR="00A21C74" w:rsidRPr="00C909EA" w:rsidRDefault="00C909EA" w:rsidP="004874B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C909EA">
        <w:rPr>
          <w:rFonts w:ascii="Arial" w:hAnsi="Arial" w:cs="Arial"/>
          <w:i/>
          <w:sz w:val="24"/>
          <w:szCs w:val="24"/>
        </w:rPr>
        <w:t>2 mai 2018 – ICFA Restauration Bordeaux</w:t>
      </w:r>
    </w:p>
    <w:p w14:paraId="72B2B083" w14:textId="77777777" w:rsidR="00DB76D1" w:rsidRDefault="00DB76D1" w:rsidP="004874BD">
      <w:pPr>
        <w:spacing w:after="0" w:line="240" w:lineRule="auto"/>
        <w:jc w:val="both"/>
        <w:rPr>
          <w:rFonts w:ascii="Arial" w:hAnsi="Arial" w:cs="Arial"/>
        </w:rPr>
      </w:pPr>
    </w:p>
    <w:p w14:paraId="4C2A879A" w14:textId="77777777" w:rsidR="005B5DDF" w:rsidRDefault="00C909EA" w:rsidP="004874BD">
      <w:pPr>
        <w:spacing w:after="0" w:line="240" w:lineRule="auto"/>
        <w:jc w:val="both"/>
        <w:rPr>
          <w:rFonts w:ascii="Arial" w:hAnsi="Arial" w:cs="Arial"/>
          <w:b/>
        </w:rPr>
      </w:pPr>
      <w:r w:rsidRPr="004874BD">
        <w:rPr>
          <w:rFonts w:ascii="Arial" w:hAnsi="Arial" w:cs="Arial"/>
          <w:b/>
        </w:rPr>
        <w:t xml:space="preserve">Pour </w:t>
      </w:r>
      <w:r w:rsidR="004874BD">
        <w:rPr>
          <w:rFonts w:ascii="Arial" w:hAnsi="Arial" w:cs="Arial"/>
          <w:b/>
        </w:rPr>
        <w:t>cette</w:t>
      </w:r>
      <w:r w:rsidRPr="004874BD">
        <w:rPr>
          <w:rFonts w:ascii="Arial" w:hAnsi="Arial" w:cs="Arial"/>
          <w:b/>
        </w:rPr>
        <w:t xml:space="preserve"> 33</w:t>
      </w:r>
      <w:r w:rsidRPr="004874BD">
        <w:rPr>
          <w:rFonts w:ascii="Arial" w:hAnsi="Arial" w:cs="Arial"/>
          <w:b/>
          <w:vertAlign w:val="superscript"/>
        </w:rPr>
        <w:t>ème</w:t>
      </w:r>
      <w:r w:rsidRPr="004874BD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4874BD">
        <w:rPr>
          <w:rFonts w:ascii="Arial" w:hAnsi="Arial" w:cs="Arial"/>
          <w:b/>
        </w:rPr>
        <w:t xml:space="preserve">édition du concours MAF « Art de la table et du service », pas moins de 10 élèves </w:t>
      </w:r>
      <w:r w:rsidR="004874BD">
        <w:rPr>
          <w:rFonts w:ascii="Arial" w:hAnsi="Arial" w:cs="Arial"/>
          <w:b/>
        </w:rPr>
        <w:t>participent</w:t>
      </w:r>
      <w:r w:rsidRPr="004874BD">
        <w:rPr>
          <w:rFonts w:ascii="Arial" w:hAnsi="Arial" w:cs="Arial"/>
          <w:b/>
        </w:rPr>
        <w:t xml:space="preserve"> à la sélection régionale </w:t>
      </w:r>
      <w:r w:rsidR="004874BD">
        <w:rPr>
          <w:rFonts w:ascii="Arial" w:hAnsi="Arial" w:cs="Arial"/>
          <w:b/>
        </w:rPr>
        <w:t>en</w:t>
      </w:r>
      <w:r w:rsidRPr="004874BD">
        <w:rPr>
          <w:rFonts w:ascii="Arial" w:hAnsi="Arial" w:cs="Arial"/>
          <w:b/>
        </w:rPr>
        <w:t xml:space="preserve"> Nouvelle-Aquitaine. Les épreuves auront lieu le </w:t>
      </w:r>
      <w:r w:rsidR="002A65B1" w:rsidRPr="004874BD">
        <w:rPr>
          <w:rFonts w:ascii="Arial" w:hAnsi="Arial" w:cs="Arial"/>
          <w:b/>
        </w:rPr>
        <w:t>mercredi 2 m</w:t>
      </w:r>
      <w:r w:rsidR="00E9144D" w:rsidRPr="004874BD">
        <w:rPr>
          <w:rFonts w:ascii="Arial" w:hAnsi="Arial" w:cs="Arial"/>
          <w:b/>
        </w:rPr>
        <w:t>ai 2018</w:t>
      </w:r>
      <w:r w:rsidRPr="004874BD">
        <w:rPr>
          <w:rFonts w:ascii="Arial" w:hAnsi="Arial" w:cs="Arial"/>
          <w:b/>
        </w:rPr>
        <w:t xml:space="preserve"> à l’ICFA Restauration, </w:t>
      </w:r>
      <w:r w:rsidR="004874BD">
        <w:rPr>
          <w:rFonts w:ascii="Arial" w:hAnsi="Arial" w:cs="Arial"/>
          <w:b/>
        </w:rPr>
        <w:t>l’</w:t>
      </w:r>
      <w:r w:rsidR="00E9144D" w:rsidRPr="004874BD">
        <w:rPr>
          <w:rFonts w:ascii="Arial" w:hAnsi="Arial" w:cs="Arial"/>
          <w:b/>
        </w:rPr>
        <w:t>école professionne</w:t>
      </w:r>
      <w:r w:rsidR="00CE18E9" w:rsidRPr="004874BD">
        <w:rPr>
          <w:rFonts w:ascii="Arial" w:hAnsi="Arial" w:cs="Arial"/>
          <w:b/>
        </w:rPr>
        <w:t>lle</w:t>
      </w:r>
      <w:r w:rsidR="00E9144D" w:rsidRPr="004874BD">
        <w:rPr>
          <w:rFonts w:ascii="Arial" w:hAnsi="Arial" w:cs="Arial"/>
          <w:b/>
        </w:rPr>
        <w:t xml:space="preserve"> de la CCI Bordeaux Gironde</w:t>
      </w:r>
      <w:r w:rsidRPr="004874BD">
        <w:rPr>
          <w:rFonts w:ascii="Arial" w:hAnsi="Arial" w:cs="Arial"/>
          <w:b/>
        </w:rPr>
        <w:t>. Objectif</w:t>
      </w:r>
      <w:r w:rsidR="005B5DDF" w:rsidRPr="004874BD">
        <w:rPr>
          <w:rFonts w:ascii="Arial" w:hAnsi="Arial" w:cs="Arial"/>
          <w:b/>
        </w:rPr>
        <w:t xml:space="preserve"> pour ces apprentis : décrocher une place </w:t>
      </w:r>
      <w:r w:rsidR="002A65B1" w:rsidRPr="004874BD">
        <w:rPr>
          <w:rFonts w:ascii="Arial" w:hAnsi="Arial" w:cs="Arial"/>
          <w:b/>
        </w:rPr>
        <w:t>pour la</w:t>
      </w:r>
      <w:r w:rsidR="005B5DDF" w:rsidRPr="004874BD">
        <w:rPr>
          <w:rFonts w:ascii="Arial" w:hAnsi="Arial" w:cs="Arial"/>
          <w:b/>
        </w:rPr>
        <w:t xml:space="preserve"> finale nationale qui aura lieu </w:t>
      </w:r>
      <w:r w:rsidR="002A65B1" w:rsidRPr="004874BD">
        <w:rPr>
          <w:rFonts w:ascii="Arial" w:hAnsi="Arial" w:cs="Arial"/>
          <w:b/>
        </w:rPr>
        <w:t>en octobre prochain</w:t>
      </w:r>
      <w:r w:rsidR="005B5DDF" w:rsidRPr="004874BD">
        <w:rPr>
          <w:rFonts w:ascii="Arial" w:hAnsi="Arial" w:cs="Arial"/>
          <w:b/>
        </w:rPr>
        <w:t>.</w:t>
      </w:r>
    </w:p>
    <w:p w14:paraId="16A0FC16" w14:textId="77777777" w:rsidR="004874BD" w:rsidRPr="004874BD" w:rsidRDefault="004874BD" w:rsidP="004874BD">
      <w:pPr>
        <w:spacing w:after="0" w:line="240" w:lineRule="auto"/>
        <w:jc w:val="both"/>
        <w:rPr>
          <w:rFonts w:ascii="Arial" w:hAnsi="Arial" w:cs="Arial"/>
          <w:b/>
        </w:rPr>
      </w:pPr>
    </w:p>
    <w:p w14:paraId="38F38300" w14:textId="77777777" w:rsidR="004B6B43" w:rsidRPr="004874BD" w:rsidRDefault="002A65B1" w:rsidP="004874BD">
      <w:pPr>
        <w:spacing w:after="0" w:line="240" w:lineRule="auto"/>
        <w:jc w:val="both"/>
        <w:rPr>
          <w:rFonts w:ascii="Arial" w:hAnsi="Arial" w:cs="Arial"/>
        </w:rPr>
      </w:pPr>
      <w:r w:rsidRPr="004874BD">
        <w:rPr>
          <w:rFonts w:ascii="Arial" w:hAnsi="Arial" w:cs="Arial"/>
        </w:rPr>
        <w:t>La sélection régionale du MAF « Art de la table et du service »</w:t>
      </w:r>
      <w:r w:rsidR="004B6B43" w:rsidRPr="004874BD">
        <w:rPr>
          <w:rFonts w:ascii="Arial" w:hAnsi="Arial" w:cs="Arial"/>
        </w:rPr>
        <w:t xml:space="preserve"> </w:t>
      </w:r>
      <w:r w:rsidRPr="004874BD">
        <w:rPr>
          <w:rFonts w:ascii="Arial" w:hAnsi="Arial" w:cs="Arial"/>
        </w:rPr>
        <w:t>comportera 8 épreuves inspirées par</w:t>
      </w:r>
      <w:r w:rsidR="005A2E51" w:rsidRPr="004874BD">
        <w:rPr>
          <w:rFonts w:ascii="Arial" w:hAnsi="Arial" w:cs="Arial"/>
        </w:rPr>
        <w:t xml:space="preserve"> l</w:t>
      </w:r>
      <w:r w:rsidRPr="004874BD">
        <w:rPr>
          <w:rFonts w:ascii="Arial" w:hAnsi="Arial" w:cs="Arial"/>
        </w:rPr>
        <w:t xml:space="preserve">e célèbre </w:t>
      </w:r>
      <w:r w:rsidRPr="004874BD">
        <w:rPr>
          <w:rFonts w:ascii="Arial" w:hAnsi="Arial" w:cs="Arial"/>
          <w:color w:val="000000"/>
        </w:rPr>
        <w:t>hôtel Ritz. Ce m</w:t>
      </w:r>
      <w:r w:rsidRPr="004874BD">
        <w:rPr>
          <w:rFonts w:ascii="Arial" w:hAnsi="Arial" w:cs="Arial"/>
        </w:rPr>
        <w:t xml:space="preserve">odèle d’excellence servira </w:t>
      </w:r>
      <w:r w:rsidR="004874BD">
        <w:rPr>
          <w:rFonts w:ascii="Arial" w:hAnsi="Arial" w:cs="Arial"/>
        </w:rPr>
        <w:t xml:space="preserve">en effet </w:t>
      </w:r>
      <w:r w:rsidRPr="004874BD">
        <w:rPr>
          <w:rFonts w:ascii="Arial" w:hAnsi="Arial" w:cs="Arial"/>
        </w:rPr>
        <w:t xml:space="preserve">à </w:t>
      </w:r>
      <w:r w:rsidRPr="004874BD">
        <w:rPr>
          <w:rFonts w:ascii="Arial" w:hAnsi="Arial" w:cs="Arial"/>
          <w:color w:val="000000"/>
        </w:rPr>
        <w:t xml:space="preserve">tester les connaissances des </w:t>
      </w:r>
      <w:r w:rsidR="004874BD">
        <w:rPr>
          <w:rFonts w:ascii="Arial" w:hAnsi="Arial" w:cs="Arial"/>
          <w:color w:val="000000"/>
        </w:rPr>
        <w:t>apprentis</w:t>
      </w:r>
      <w:r w:rsidRPr="004874BD">
        <w:rPr>
          <w:rFonts w:ascii="Arial" w:hAnsi="Arial" w:cs="Arial"/>
          <w:color w:val="000000"/>
        </w:rPr>
        <w:t xml:space="preserve"> en décoration florale, mise en place de table, débouchage et service du vin...</w:t>
      </w:r>
    </w:p>
    <w:p w14:paraId="70F57AE0" w14:textId="77777777" w:rsidR="005A2E51" w:rsidRPr="004874BD" w:rsidRDefault="005A2E51" w:rsidP="004874BD">
      <w:pPr>
        <w:spacing w:after="0" w:line="240" w:lineRule="auto"/>
        <w:jc w:val="both"/>
        <w:rPr>
          <w:rFonts w:ascii="Arial" w:hAnsi="Arial" w:cs="Arial"/>
        </w:rPr>
      </w:pPr>
    </w:p>
    <w:p w14:paraId="1477E873" w14:textId="77777777" w:rsidR="000F3D69" w:rsidRPr="004874BD" w:rsidRDefault="00CA1BD0" w:rsidP="004874BD">
      <w:pPr>
        <w:spacing w:after="0" w:line="240" w:lineRule="auto"/>
        <w:jc w:val="both"/>
        <w:rPr>
          <w:rFonts w:ascii="Arial" w:hAnsi="Arial" w:cs="Arial"/>
          <w:b/>
        </w:rPr>
      </w:pPr>
      <w:r w:rsidRPr="004874BD">
        <w:rPr>
          <w:rFonts w:ascii="Arial" w:hAnsi="Arial" w:cs="Arial"/>
          <w:b/>
        </w:rPr>
        <w:t>4 heures de marathon gastronomique</w:t>
      </w:r>
    </w:p>
    <w:p w14:paraId="571D4E08" w14:textId="77777777" w:rsidR="000F3D69" w:rsidRPr="004874BD" w:rsidRDefault="00FF14E5" w:rsidP="004874BD">
      <w:pPr>
        <w:spacing w:after="0" w:line="240" w:lineRule="auto"/>
        <w:jc w:val="both"/>
        <w:rPr>
          <w:rFonts w:ascii="Arial" w:hAnsi="Arial" w:cs="Arial"/>
        </w:rPr>
      </w:pPr>
      <w:r w:rsidRPr="004874BD">
        <w:rPr>
          <w:rFonts w:ascii="Arial" w:hAnsi="Arial" w:cs="Arial"/>
        </w:rPr>
        <w:t xml:space="preserve">De 8h30 à 12h30, les </w:t>
      </w:r>
      <w:r w:rsidR="002A65B1" w:rsidRPr="004874BD">
        <w:rPr>
          <w:rFonts w:ascii="Arial" w:hAnsi="Arial" w:cs="Arial"/>
        </w:rPr>
        <w:t xml:space="preserve">10 </w:t>
      </w:r>
      <w:r w:rsidR="004874BD">
        <w:rPr>
          <w:rFonts w:ascii="Arial" w:hAnsi="Arial" w:cs="Arial"/>
        </w:rPr>
        <w:t>candidats</w:t>
      </w:r>
      <w:r w:rsidRPr="004874BD">
        <w:rPr>
          <w:rFonts w:ascii="Arial" w:hAnsi="Arial" w:cs="Arial"/>
        </w:rPr>
        <w:t xml:space="preserve"> </w:t>
      </w:r>
      <w:r w:rsidR="002A65B1" w:rsidRPr="004874BD">
        <w:rPr>
          <w:rFonts w:ascii="Arial" w:hAnsi="Arial" w:cs="Arial"/>
        </w:rPr>
        <w:t>enchaineront les épreu</w:t>
      </w:r>
      <w:r w:rsidR="00CA1BD0" w:rsidRPr="004874BD">
        <w:rPr>
          <w:rFonts w:ascii="Arial" w:hAnsi="Arial" w:cs="Arial"/>
        </w:rPr>
        <w:t>v</w:t>
      </w:r>
      <w:r w:rsidR="002A65B1" w:rsidRPr="004874BD">
        <w:rPr>
          <w:rFonts w:ascii="Arial" w:hAnsi="Arial" w:cs="Arial"/>
        </w:rPr>
        <w:t>es. Ces a</w:t>
      </w:r>
      <w:r w:rsidR="005A2E51" w:rsidRPr="004874BD">
        <w:rPr>
          <w:rFonts w:ascii="Arial" w:hAnsi="Arial" w:cs="Arial"/>
        </w:rPr>
        <w:t>teliers</w:t>
      </w:r>
      <w:r w:rsidR="002A65B1" w:rsidRPr="004874BD">
        <w:rPr>
          <w:rFonts w:ascii="Arial" w:hAnsi="Arial" w:cs="Arial"/>
        </w:rPr>
        <w:t xml:space="preserve"> </w:t>
      </w:r>
      <w:r w:rsidR="004874BD">
        <w:rPr>
          <w:rFonts w:ascii="Arial" w:hAnsi="Arial" w:cs="Arial"/>
        </w:rPr>
        <w:t xml:space="preserve">leur </w:t>
      </w:r>
      <w:r w:rsidR="002A65B1" w:rsidRPr="004874BD">
        <w:rPr>
          <w:rFonts w:ascii="Arial" w:hAnsi="Arial" w:cs="Arial"/>
        </w:rPr>
        <w:t xml:space="preserve">permettront </w:t>
      </w:r>
      <w:r w:rsidR="00F55C8C" w:rsidRPr="004874BD">
        <w:rPr>
          <w:rFonts w:ascii="Arial" w:hAnsi="Arial" w:cs="Arial"/>
        </w:rPr>
        <w:t xml:space="preserve">de </w:t>
      </w:r>
      <w:r w:rsidR="002A65B1" w:rsidRPr="004874BD">
        <w:rPr>
          <w:rFonts w:ascii="Arial" w:hAnsi="Arial" w:cs="Arial"/>
        </w:rPr>
        <w:t>démontrer</w:t>
      </w:r>
      <w:r w:rsidR="00F55C8C" w:rsidRPr="004874BD">
        <w:rPr>
          <w:rFonts w:ascii="Arial" w:hAnsi="Arial" w:cs="Arial"/>
        </w:rPr>
        <w:t xml:space="preserve"> leurs connaissances historique</w:t>
      </w:r>
      <w:r w:rsidR="00CE18E9" w:rsidRPr="004874BD">
        <w:rPr>
          <w:rFonts w:ascii="Arial" w:hAnsi="Arial" w:cs="Arial"/>
        </w:rPr>
        <w:t>s</w:t>
      </w:r>
      <w:r w:rsidR="00CA1BD0" w:rsidRPr="004874BD">
        <w:rPr>
          <w:rFonts w:ascii="Arial" w:hAnsi="Arial" w:cs="Arial"/>
        </w:rPr>
        <w:t xml:space="preserve"> </w:t>
      </w:r>
      <w:r w:rsidR="004874BD">
        <w:rPr>
          <w:rFonts w:ascii="Arial" w:hAnsi="Arial" w:cs="Arial"/>
        </w:rPr>
        <w:t>et</w:t>
      </w:r>
      <w:r w:rsidR="00CA1BD0" w:rsidRPr="004874BD">
        <w:rPr>
          <w:rFonts w:ascii="Arial" w:hAnsi="Arial" w:cs="Arial"/>
        </w:rPr>
        <w:t xml:space="preserve"> leur savoir-faire en matière de</w:t>
      </w:r>
      <w:r w:rsidR="00F55C8C" w:rsidRPr="004874BD">
        <w:rPr>
          <w:rFonts w:ascii="Arial" w:hAnsi="Arial" w:cs="Arial"/>
        </w:rPr>
        <w:t xml:space="preserve"> dressage et décoration de table, prise de commande, préparation et service du vin, connaissance</w:t>
      </w:r>
      <w:r w:rsidR="00CE18E9" w:rsidRPr="004874BD">
        <w:rPr>
          <w:rFonts w:ascii="Arial" w:hAnsi="Arial" w:cs="Arial"/>
        </w:rPr>
        <w:t>s</w:t>
      </w:r>
      <w:r w:rsidR="00F55C8C" w:rsidRPr="004874BD">
        <w:rPr>
          <w:rFonts w:ascii="Arial" w:hAnsi="Arial" w:cs="Arial"/>
        </w:rPr>
        <w:t xml:space="preserve"> et service du fromage...</w:t>
      </w:r>
      <w:r w:rsidRPr="004874BD">
        <w:rPr>
          <w:rFonts w:ascii="Arial" w:hAnsi="Arial" w:cs="Arial"/>
        </w:rPr>
        <w:t xml:space="preserve"> </w:t>
      </w:r>
      <w:r w:rsidR="004874BD">
        <w:rPr>
          <w:rFonts w:ascii="Arial" w:hAnsi="Arial" w:cs="Arial"/>
        </w:rPr>
        <w:t>L</w:t>
      </w:r>
      <w:r w:rsidR="00CE18E9" w:rsidRPr="004874BD">
        <w:rPr>
          <w:rFonts w:ascii="Arial" w:hAnsi="Arial" w:cs="Arial"/>
        </w:rPr>
        <w:t xml:space="preserve">es défis </w:t>
      </w:r>
      <w:r w:rsidR="004874BD">
        <w:rPr>
          <w:rFonts w:ascii="Arial" w:hAnsi="Arial" w:cs="Arial"/>
        </w:rPr>
        <w:t>permettront</w:t>
      </w:r>
      <w:r w:rsidR="00CA1BD0" w:rsidRPr="004874BD">
        <w:rPr>
          <w:rFonts w:ascii="Arial" w:hAnsi="Arial" w:cs="Arial"/>
        </w:rPr>
        <w:t xml:space="preserve"> </w:t>
      </w:r>
      <w:r w:rsidR="004874BD" w:rsidRPr="004874BD">
        <w:rPr>
          <w:rFonts w:ascii="Arial" w:hAnsi="Arial" w:cs="Arial"/>
        </w:rPr>
        <w:t xml:space="preserve">également </w:t>
      </w:r>
      <w:r w:rsidR="00CA1BD0" w:rsidRPr="004874BD">
        <w:rPr>
          <w:rFonts w:ascii="Arial" w:hAnsi="Arial" w:cs="Arial"/>
        </w:rPr>
        <w:t xml:space="preserve">au jury de </w:t>
      </w:r>
      <w:r w:rsidR="004874BD">
        <w:rPr>
          <w:rFonts w:ascii="Arial" w:hAnsi="Arial" w:cs="Arial"/>
        </w:rPr>
        <w:t>tester</w:t>
      </w:r>
      <w:r w:rsidR="00CA1BD0" w:rsidRPr="004874BD">
        <w:rPr>
          <w:rFonts w:ascii="Arial" w:hAnsi="Arial" w:cs="Arial"/>
        </w:rPr>
        <w:t xml:space="preserve"> l</w:t>
      </w:r>
      <w:r w:rsidR="004874BD">
        <w:rPr>
          <w:rFonts w:ascii="Arial" w:hAnsi="Arial" w:cs="Arial"/>
        </w:rPr>
        <w:t>es</w:t>
      </w:r>
      <w:r w:rsidR="00F55C8C" w:rsidRPr="004874BD">
        <w:rPr>
          <w:rFonts w:ascii="Arial" w:hAnsi="Arial" w:cs="Arial"/>
        </w:rPr>
        <w:t xml:space="preserve"> capacités d’accueil, d’écoute, </w:t>
      </w:r>
      <w:r w:rsidR="00CA1BD0" w:rsidRPr="004874BD">
        <w:rPr>
          <w:rFonts w:ascii="Arial" w:hAnsi="Arial" w:cs="Arial"/>
        </w:rPr>
        <w:t xml:space="preserve">mais aussi </w:t>
      </w:r>
      <w:r w:rsidR="004874BD">
        <w:rPr>
          <w:rFonts w:ascii="Arial" w:hAnsi="Arial" w:cs="Arial"/>
        </w:rPr>
        <w:t>la</w:t>
      </w:r>
      <w:r w:rsidR="00CA1BD0" w:rsidRPr="004874BD">
        <w:rPr>
          <w:rFonts w:ascii="Arial" w:hAnsi="Arial" w:cs="Arial"/>
        </w:rPr>
        <w:t xml:space="preserve"> </w:t>
      </w:r>
      <w:r w:rsidR="00F55C8C" w:rsidRPr="004874BD">
        <w:rPr>
          <w:rFonts w:ascii="Arial" w:hAnsi="Arial" w:cs="Arial"/>
        </w:rPr>
        <w:t>réactivité, créativité</w:t>
      </w:r>
      <w:r w:rsidR="00CA1BD0" w:rsidRPr="004874BD">
        <w:rPr>
          <w:rFonts w:ascii="Arial" w:hAnsi="Arial" w:cs="Arial"/>
        </w:rPr>
        <w:t xml:space="preserve"> et </w:t>
      </w:r>
      <w:r w:rsidR="00F55C8C" w:rsidRPr="004874BD">
        <w:rPr>
          <w:rFonts w:ascii="Arial" w:hAnsi="Arial" w:cs="Arial"/>
        </w:rPr>
        <w:t>habilité</w:t>
      </w:r>
      <w:r w:rsidR="004874BD">
        <w:rPr>
          <w:rFonts w:ascii="Arial" w:hAnsi="Arial" w:cs="Arial"/>
        </w:rPr>
        <w:t xml:space="preserve"> des élèves</w:t>
      </w:r>
      <w:r w:rsidR="00CA1BD0" w:rsidRPr="004874BD">
        <w:rPr>
          <w:rFonts w:ascii="Arial" w:hAnsi="Arial" w:cs="Arial"/>
        </w:rPr>
        <w:t>. Les candidats seront aussi noté</w:t>
      </w:r>
      <w:r w:rsidR="004874BD">
        <w:rPr>
          <w:rFonts w:ascii="Arial" w:hAnsi="Arial" w:cs="Arial"/>
        </w:rPr>
        <w:t>s</w:t>
      </w:r>
      <w:r w:rsidR="00CA1BD0" w:rsidRPr="004874BD">
        <w:rPr>
          <w:rFonts w:ascii="Arial" w:hAnsi="Arial" w:cs="Arial"/>
        </w:rPr>
        <w:t xml:space="preserve"> sur leur aptitude à prendre des r</w:t>
      </w:r>
      <w:r w:rsidR="00F55C8C" w:rsidRPr="004874BD">
        <w:rPr>
          <w:rFonts w:ascii="Arial" w:hAnsi="Arial" w:cs="Arial"/>
        </w:rPr>
        <w:t>isque</w:t>
      </w:r>
      <w:r w:rsidR="00CE18E9" w:rsidRPr="004874BD">
        <w:rPr>
          <w:rFonts w:ascii="Arial" w:hAnsi="Arial" w:cs="Arial"/>
        </w:rPr>
        <w:t>s</w:t>
      </w:r>
      <w:r w:rsidR="00F55C8C" w:rsidRPr="004874BD">
        <w:rPr>
          <w:rFonts w:ascii="Arial" w:hAnsi="Arial" w:cs="Arial"/>
        </w:rPr>
        <w:t xml:space="preserve"> dans le mélange des saveurs</w:t>
      </w:r>
      <w:r w:rsidR="00CA1BD0" w:rsidRPr="004874BD">
        <w:rPr>
          <w:rFonts w:ascii="Arial" w:hAnsi="Arial" w:cs="Arial"/>
        </w:rPr>
        <w:t xml:space="preserve"> </w:t>
      </w:r>
      <w:r w:rsidR="004874BD">
        <w:rPr>
          <w:rFonts w:ascii="Arial" w:hAnsi="Arial" w:cs="Arial"/>
        </w:rPr>
        <w:t>lors de</w:t>
      </w:r>
      <w:r w:rsidR="00CA1BD0" w:rsidRPr="004874BD">
        <w:rPr>
          <w:rFonts w:ascii="Arial" w:hAnsi="Arial" w:cs="Arial"/>
        </w:rPr>
        <w:t xml:space="preserve"> la réalisation de cocktails </w:t>
      </w:r>
      <w:r w:rsidR="004874BD">
        <w:rPr>
          <w:rFonts w:ascii="Arial" w:hAnsi="Arial" w:cs="Arial"/>
        </w:rPr>
        <w:t>et</w:t>
      </w:r>
      <w:r w:rsidR="00CA1BD0" w:rsidRPr="004874BD">
        <w:rPr>
          <w:rFonts w:ascii="Arial" w:hAnsi="Arial" w:cs="Arial"/>
        </w:rPr>
        <w:t xml:space="preserve"> de desserts</w:t>
      </w:r>
      <w:r w:rsidR="00F55C8C" w:rsidRPr="004874BD">
        <w:rPr>
          <w:rFonts w:ascii="Arial" w:hAnsi="Arial" w:cs="Arial"/>
        </w:rPr>
        <w:t>.</w:t>
      </w:r>
    </w:p>
    <w:p w14:paraId="1A4762F9" w14:textId="77777777" w:rsidR="005A2E51" w:rsidRPr="004874BD" w:rsidRDefault="005A2E51" w:rsidP="004874BD">
      <w:pPr>
        <w:spacing w:after="0" w:line="240" w:lineRule="auto"/>
        <w:jc w:val="both"/>
        <w:rPr>
          <w:rFonts w:ascii="Arial" w:hAnsi="Arial" w:cs="Arial"/>
        </w:rPr>
      </w:pPr>
    </w:p>
    <w:p w14:paraId="3FACAAAC" w14:textId="77777777" w:rsidR="000F63AB" w:rsidRPr="004874BD" w:rsidRDefault="004F2212" w:rsidP="004874BD">
      <w:pPr>
        <w:spacing w:after="0" w:line="240" w:lineRule="auto"/>
        <w:jc w:val="both"/>
        <w:rPr>
          <w:rFonts w:ascii="Arial" w:hAnsi="Arial" w:cs="Arial"/>
          <w:b/>
        </w:rPr>
      </w:pPr>
      <w:r w:rsidRPr="004874BD">
        <w:rPr>
          <w:rFonts w:ascii="Arial" w:hAnsi="Arial" w:cs="Arial"/>
          <w:b/>
        </w:rPr>
        <w:t>Le C</w:t>
      </w:r>
      <w:r w:rsidR="000F63AB" w:rsidRPr="004874BD">
        <w:rPr>
          <w:rFonts w:ascii="Arial" w:hAnsi="Arial" w:cs="Arial"/>
          <w:b/>
        </w:rPr>
        <w:t>oncours</w:t>
      </w:r>
      <w:r w:rsidR="004874BD">
        <w:rPr>
          <w:rFonts w:ascii="Arial" w:hAnsi="Arial" w:cs="Arial"/>
          <w:b/>
        </w:rPr>
        <w:t xml:space="preserve"> pour stimuler le goût de l’excellence</w:t>
      </w:r>
    </w:p>
    <w:p w14:paraId="5E1C5582" w14:textId="77777777" w:rsidR="007C3809" w:rsidRPr="004874BD" w:rsidRDefault="005F7B23" w:rsidP="004874BD">
      <w:pPr>
        <w:spacing w:after="0" w:line="240" w:lineRule="auto"/>
        <w:jc w:val="both"/>
        <w:rPr>
          <w:rFonts w:ascii="Arial" w:hAnsi="Arial" w:cs="Arial"/>
          <w:bCs/>
        </w:rPr>
      </w:pPr>
      <w:r w:rsidRPr="004874BD">
        <w:rPr>
          <w:rFonts w:ascii="Arial" w:hAnsi="Arial" w:cs="Arial"/>
        </w:rPr>
        <w:t xml:space="preserve">L’ICFA Restauration incite régulièrement ses </w:t>
      </w:r>
      <w:r w:rsidR="004F2212" w:rsidRPr="004874BD">
        <w:rPr>
          <w:rFonts w:ascii="Arial" w:hAnsi="Arial" w:cs="Arial"/>
        </w:rPr>
        <w:t>élèves</w:t>
      </w:r>
      <w:r w:rsidR="000F3D69" w:rsidRPr="004874BD">
        <w:rPr>
          <w:rFonts w:ascii="Arial" w:hAnsi="Arial" w:cs="Arial"/>
        </w:rPr>
        <w:t xml:space="preserve"> </w:t>
      </w:r>
      <w:r w:rsidRPr="004874BD">
        <w:rPr>
          <w:rFonts w:ascii="Arial" w:hAnsi="Arial" w:cs="Arial"/>
        </w:rPr>
        <w:t>à</w:t>
      </w:r>
      <w:r w:rsidR="000F3D69" w:rsidRPr="004874BD">
        <w:rPr>
          <w:rFonts w:ascii="Arial" w:hAnsi="Arial" w:cs="Arial"/>
        </w:rPr>
        <w:t xml:space="preserve"> </w:t>
      </w:r>
      <w:r w:rsidR="007C3809" w:rsidRPr="004874BD">
        <w:rPr>
          <w:rFonts w:ascii="Arial" w:hAnsi="Arial" w:cs="Arial"/>
        </w:rPr>
        <w:t>se présente</w:t>
      </w:r>
      <w:r w:rsidRPr="004874BD">
        <w:rPr>
          <w:rFonts w:ascii="Arial" w:hAnsi="Arial" w:cs="Arial"/>
        </w:rPr>
        <w:t>r aux</w:t>
      </w:r>
      <w:r w:rsidR="000F3D69" w:rsidRPr="004874BD">
        <w:rPr>
          <w:rFonts w:ascii="Arial" w:hAnsi="Arial" w:cs="Arial"/>
        </w:rPr>
        <w:t xml:space="preserve"> concours</w:t>
      </w:r>
      <w:r w:rsidR="004F2212" w:rsidRPr="004874BD">
        <w:rPr>
          <w:rFonts w:ascii="Arial" w:hAnsi="Arial" w:cs="Arial"/>
        </w:rPr>
        <w:t xml:space="preserve">. </w:t>
      </w:r>
      <w:r w:rsidR="007C3809" w:rsidRPr="004874BD">
        <w:rPr>
          <w:rFonts w:ascii="Arial" w:hAnsi="Arial" w:cs="Arial"/>
          <w:bCs/>
        </w:rPr>
        <w:t xml:space="preserve">Selon Raphaël ARBINA, </w:t>
      </w:r>
      <w:r w:rsidR="00E12395" w:rsidRPr="004874BD">
        <w:rPr>
          <w:rFonts w:ascii="Arial" w:hAnsi="Arial" w:cs="Arial"/>
          <w:bCs/>
        </w:rPr>
        <w:t xml:space="preserve">son </w:t>
      </w:r>
      <w:r w:rsidR="007C3809" w:rsidRPr="004874BD">
        <w:rPr>
          <w:rFonts w:ascii="Arial" w:hAnsi="Arial" w:cs="Arial"/>
          <w:bCs/>
        </w:rPr>
        <w:t>directeur : « </w:t>
      </w:r>
      <w:r w:rsidR="007C3809" w:rsidRPr="004874BD">
        <w:rPr>
          <w:rFonts w:ascii="Arial" w:hAnsi="Arial" w:cs="Arial"/>
          <w:bCs/>
          <w:i/>
        </w:rPr>
        <w:t>Le concours est un bon moyen de stimuler chez les apprentis le goût de l’excellence dans la pratique de leur métier.</w:t>
      </w:r>
      <w:r w:rsidR="007C3809" w:rsidRPr="004874BD">
        <w:rPr>
          <w:rFonts w:ascii="Arial" w:hAnsi="Arial" w:cs="Arial"/>
          <w:bCs/>
        </w:rPr>
        <w:t> »</w:t>
      </w:r>
    </w:p>
    <w:p w14:paraId="000951F1" w14:textId="77777777" w:rsidR="00C955DA" w:rsidRPr="004874BD" w:rsidRDefault="00CA1BD0" w:rsidP="004874BD">
      <w:pPr>
        <w:spacing w:after="0" w:line="240" w:lineRule="auto"/>
        <w:jc w:val="both"/>
        <w:rPr>
          <w:rFonts w:ascii="Arial" w:hAnsi="Arial" w:cs="Arial"/>
        </w:rPr>
      </w:pPr>
      <w:r w:rsidRPr="004874BD">
        <w:rPr>
          <w:rFonts w:ascii="Arial" w:hAnsi="Arial" w:cs="Arial"/>
          <w:color w:val="000000"/>
        </w:rPr>
        <w:t xml:space="preserve">En 6 ans, les apprentis de l’ICFA Restauration ont remporté près de 30 médailles ou titres dans les concours récompensant les savoir-faire en cuisine ou en service. En 2017, </w:t>
      </w:r>
      <w:r w:rsidR="002657B8" w:rsidRPr="004874BD">
        <w:rPr>
          <w:rFonts w:ascii="Arial" w:hAnsi="Arial" w:cs="Arial"/>
          <w:bCs/>
        </w:rPr>
        <w:t>pas moins</w:t>
      </w:r>
      <w:r w:rsidRPr="004874BD">
        <w:rPr>
          <w:rFonts w:ascii="Arial" w:hAnsi="Arial" w:cs="Arial"/>
          <w:bCs/>
        </w:rPr>
        <w:t xml:space="preserve"> de 14</w:t>
      </w:r>
      <w:r w:rsidR="00C955DA" w:rsidRPr="004874BD">
        <w:rPr>
          <w:rFonts w:ascii="Arial" w:hAnsi="Arial" w:cs="Arial"/>
          <w:bCs/>
        </w:rPr>
        <w:t xml:space="preserve"> </w:t>
      </w:r>
      <w:r w:rsidR="00627625" w:rsidRPr="004874BD">
        <w:rPr>
          <w:rFonts w:ascii="Arial" w:hAnsi="Arial" w:cs="Arial"/>
          <w:bCs/>
        </w:rPr>
        <w:t xml:space="preserve">élèves de l’ICFA ont participé </w:t>
      </w:r>
      <w:r w:rsidRPr="004874BD">
        <w:rPr>
          <w:rFonts w:ascii="Arial" w:hAnsi="Arial" w:cs="Arial"/>
          <w:bCs/>
        </w:rPr>
        <w:t>à des concours professionnels</w:t>
      </w:r>
      <w:r w:rsidR="00627625" w:rsidRPr="004874BD">
        <w:rPr>
          <w:rFonts w:ascii="Arial" w:hAnsi="Arial" w:cs="Arial"/>
          <w:bCs/>
        </w:rPr>
        <w:t xml:space="preserve">. </w:t>
      </w:r>
      <w:r w:rsidR="004874BD">
        <w:rPr>
          <w:rFonts w:ascii="Arial" w:hAnsi="Arial" w:cs="Arial"/>
          <w:bCs/>
        </w:rPr>
        <w:t xml:space="preserve">C’est </w:t>
      </w:r>
      <w:r w:rsidR="002657B8" w:rsidRPr="004874BD">
        <w:rPr>
          <w:rFonts w:ascii="Arial" w:hAnsi="Arial" w:cs="Arial"/>
          <w:bCs/>
        </w:rPr>
        <w:t xml:space="preserve">Emma </w:t>
      </w:r>
      <w:r w:rsidR="004874BD" w:rsidRPr="004874BD">
        <w:rPr>
          <w:rFonts w:ascii="Arial" w:hAnsi="Arial" w:cs="Arial"/>
          <w:bCs/>
        </w:rPr>
        <w:t xml:space="preserve">DELLOYE </w:t>
      </w:r>
      <w:r w:rsidRPr="004874BD">
        <w:rPr>
          <w:rFonts w:ascii="Arial" w:hAnsi="Arial" w:cs="Arial"/>
          <w:bCs/>
        </w:rPr>
        <w:t xml:space="preserve">qui défendra les couleurs de son établissement </w:t>
      </w:r>
      <w:r w:rsidR="004874BD">
        <w:rPr>
          <w:rFonts w:ascii="Arial" w:hAnsi="Arial" w:cs="Arial"/>
          <w:bCs/>
        </w:rPr>
        <w:t>pour ce</w:t>
      </w:r>
      <w:r w:rsidR="002657B8" w:rsidRPr="004874BD">
        <w:rPr>
          <w:rFonts w:ascii="Arial" w:hAnsi="Arial" w:cs="Arial"/>
          <w:bCs/>
        </w:rPr>
        <w:t xml:space="preserve"> concours MAF « Art de la table »</w:t>
      </w:r>
      <w:r w:rsidR="004874BD">
        <w:rPr>
          <w:rFonts w:ascii="Arial" w:hAnsi="Arial" w:cs="Arial"/>
          <w:bCs/>
        </w:rPr>
        <w:t xml:space="preserve"> 2018</w:t>
      </w:r>
      <w:r w:rsidR="002657B8" w:rsidRPr="004874BD">
        <w:rPr>
          <w:rFonts w:ascii="Arial" w:hAnsi="Arial" w:cs="Arial"/>
          <w:bCs/>
        </w:rPr>
        <w:t>.</w:t>
      </w:r>
    </w:p>
    <w:p w14:paraId="00994BBE" w14:textId="77777777" w:rsidR="002A65B1" w:rsidRPr="004874BD" w:rsidRDefault="002A65B1" w:rsidP="004874BD">
      <w:pPr>
        <w:spacing w:after="0" w:line="240" w:lineRule="auto"/>
        <w:jc w:val="both"/>
        <w:rPr>
          <w:rFonts w:ascii="Arial" w:hAnsi="Arial" w:cs="Arial"/>
          <w:b/>
        </w:rPr>
      </w:pPr>
    </w:p>
    <w:p w14:paraId="13FB6C8D" w14:textId="77777777" w:rsidR="003A6E1B" w:rsidRPr="004874BD" w:rsidRDefault="003A6E1B" w:rsidP="004874BD">
      <w:pPr>
        <w:spacing w:after="0" w:line="240" w:lineRule="auto"/>
        <w:jc w:val="both"/>
        <w:rPr>
          <w:rFonts w:ascii="Arial" w:hAnsi="Arial" w:cs="Arial"/>
          <w:b/>
        </w:rPr>
      </w:pPr>
      <w:r w:rsidRPr="004874BD">
        <w:rPr>
          <w:rFonts w:ascii="Arial" w:hAnsi="Arial" w:cs="Arial"/>
          <w:b/>
        </w:rPr>
        <w:t>A propos de l’ICFA Restauration</w:t>
      </w:r>
    </w:p>
    <w:p w14:paraId="2F802B05" w14:textId="77777777" w:rsidR="003472FE" w:rsidRPr="004874BD" w:rsidRDefault="003A6E1B" w:rsidP="004874BD">
      <w:pPr>
        <w:spacing w:after="0" w:line="240" w:lineRule="auto"/>
        <w:jc w:val="both"/>
        <w:rPr>
          <w:rFonts w:ascii="Arial" w:hAnsi="Arial" w:cs="Arial"/>
        </w:rPr>
      </w:pPr>
      <w:r w:rsidRPr="004874BD">
        <w:rPr>
          <w:rFonts w:ascii="Arial" w:hAnsi="Arial" w:cs="Arial"/>
        </w:rPr>
        <w:t xml:space="preserve">L’ICFA </w:t>
      </w:r>
      <w:r w:rsidR="008D531D" w:rsidRPr="004874BD">
        <w:rPr>
          <w:rFonts w:ascii="Arial" w:hAnsi="Arial" w:cs="Arial"/>
        </w:rPr>
        <w:t>Bordeaux</w:t>
      </w:r>
      <w:r w:rsidR="008F652A" w:rsidRPr="004874BD">
        <w:rPr>
          <w:rFonts w:ascii="Arial" w:hAnsi="Arial" w:cs="Arial"/>
        </w:rPr>
        <w:t xml:space="preserve"> a été créé en 1997 </w:t>
      </w:r>
      <w:r w:rsidR="00E12395" w:rsidRPr="004874BD">
        <w:rPr>
          <w:rFonts w:ascii="Arial" w:hAnsi="Arial" w:cs="Arial"/>
        </w:rPr>
        <w:t>par la CCI Bordeaux Gironde. La</w:t>
      </w:r>
      <w:r w:rsidR="008F652A" w:rsidRPr="004874BD">
        <w:rPr>
          <w:rFonts w:ascii="Arial" w:hAnsi="Arial" w:cs="Arial"/>
        </w:rPr>
        <w:t xml:space="preserve"> branche Restauration accueille chaque année plus de 400 jeunes. Le CFA prépare ses apprentis à </w:t>
      </w:r>
      <w:r w:rsidR="00E12395" w:rsidRPr="004874BD">
        <w:rPr>
          <w:rFonts w:ascii="Arial" w:hAnsi="Arial" w:cs="Arial"/>
        </w:rPr>
        <w:t>deux</w:t>
      </w:r>
      <w:r w:rsidR="008F652A" w:rsidRPr="004874BD">
        <w:rPr>
          <w:rFonts w:ascii="Arial" w:hAnsi="Arial" w:cs="Arial"/>
        </w:rPr>
        <w:t xml:space="preserve"> CAP, </w:t>
      </w:r>
      <w:r w:rsidR="00E12395" w:rsidRPr="004874BD">
        <w:rPr>
          <w:rFonts w:ascii="Arial" w:hAnsi="Arial" w:cs="Arial"/>
        </w:rPr>
        <w:t>deux</w:t>
      </w:r>
      <w:r w:rsidR="008F652A" w:rsidRPr="004874BD">
        <w:rPr>
          <w:rFonts w:ascii="Arial" w:hAnsi="Arial" w:cs="Arial"/>
        </w:rPr>
        <w:t xml:space="preserve"> Brevets Professionnels, </w:t>
      </w:r>
      <w:r w:rsidR="00E12395" w:rsidRPr="004874BD">
        <w:rPr>
          <w:rFonts w:ascii="Arial" w:hAnsi="Arial" w:cs="Arial"/>
        </w:rPr>
        <w:t>deux</w:t>
      </w:r>
      <w:r w:rsidR="008F652A" w:rsidRPr="004874BD">
        <w:rPr>
          <w:rFonts w:ascii="Arial" w:hAnsi="Arial" w:cs="Arial"/>
        </w:rPr>
        <w:t xml:space="preserve"> Titres Professionnels et </w:t>
      </w:r>
      <w:r w:rsidR="00E12395" w:rsidRPr="004874BD">
        <w:rPr>
          <w:rFonts w:ascii="Arial" w:hAnsi="Arial" w:cs="Arial"/>
        </w:rPr>
        <w:t>une</w:t>
      </w:r>
      <w:r w:rsidR="008F652A" w:rsidRPr="004874BD">
        <w:rPr>
          <w:rFonts w:ascii="Arial" w:hAnsi="Arial" w:cs="Arial"/>
        </w:rPr>
        <w:t xml:space="preserve"> mention complémentaire en sommellerie. Le taux de réussite aux examens est supérieur à 80% depuis plusi</w:t>
      </w:r>
      <w:r w:rsidR="00E67D1E" w:rsidRPr="004874BD">
        <w:rPr>
          <w:rFonts w:ascii="Arial" w:hAnsi="Arial" w:cs="Arial"/>
        </w:rPr>
        <w:t>eurs années.</w:t>
      </w:r>
    </w:p>
    <w:p w14:paraId="62FF1985" w14:textId="77777777" w:rsidR="004B6B43" w:rsidRDefault="004B6B43" w:rsidP="004874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82FC6F" w14:textId="77777777" w:rsidR="004B6B43" w:rsidRDefault="004B6B43" w:rsidP="004874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1B3340" w14:textId="77777777" w:rsidR="00DA2DE3" w:rsidRDefault="00DA2DE3" w:rsidP="004874BD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2189DAB8" w14:textId="77777777" w:rsidR="00DA2DE3" w:rsidRPr="005F7B23" w:rsidRDefault="00625BCA" w:rsidP="004874BD">
      <w:pPr>
        <w:shd w:val="clear" w:color="auto" w:fill="000000" w:themeFill="text1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Merci de bien vouloir confirmer votre présence</w:t>
      </w:r>
    </w:p>
    <w:sectPr w:rsidR="00DA2DE3" w:rsidRPr="005F7B23" w:rsidSect="00E2140D">
      <w:headerReference w:type="default" r:id="rId9"/>
      <w:footerReference w:type="default" r:id="rId10"/>
      <w:pgSz w:w="11906" w:h="16838"/>
      <w:pgMar w:top="1418" w:right="141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C0BB5F2" w14:textId="77777777" w:rsidR="00F55C8C" w:rsidRDefault="00F55C8C" w:rsidP="00DD5619">
      <w:pPr>
        <w:spacing w:after="0" w:line="240" w:lineRule="auto"/>
      </w:pPr>
      <w:r>
        <w:separator/>
      </w:r>
    </w:p>
  </w:endnote>
  <w:endnote w:type="continuationSeparator" w:id="0">
    <w:p w14:paraId="29E25224" w14:textId="77777777" w:rsidR="00F55C8C" w:rsidRDefault="00F55C8C" w:rsidP="00DD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E063744" w14:textId="77777777" w:rsidR="00F55C8C" w:rsidRPr="00DD5619" w:rsidRDefault="00F55C8C" w:rsidP="00DD5619">
    <w:pPr>
      <w:pBdr>
        <w:right w:val="single" w:sz="36" w:space="4" w:color="CC0000"/>
      </w:pBdr>
      <w:spacing w:after="0" w:line="240" w:lineRule="auto"/>
      <w:ind w:right="-1"/>
      <w:jc w:val="right"/>
      <w:rPr>
        <w:rFonts w:ascii="Arial Narrow" w:eastAsia="Times New Roman" w:hAnsi="Arial Narrow" w:cs="Times New Roman"/>
        <w:b/>
        <w:color w:val="595959"/>
        <w:sz w:val="20"/>
        <w:szCs w:val="20"/>
        <w:lang w:eastAsia="fr-FR"/>
      </w:rPr>
    </w:pPr>
    <w:r w:rsidRPr="00DD5619">
      <w:rPr>
        <w:rFonts w:ascii="Arial Narrow" w:eastAsia="Times New Roman" w:hAnsi="Arial Narrow" w:cs="Times New Roman"/>
        <w:b/>
        <w:color w:val="595959"/>
        <w:sz w:val="20"/>
        <w:szCs w:val="20"/>
        <w:u w:val="single"/>
        <w:lang w:eastAsia="fr-FR"/>
      </w:rPr>
      <w:t xml:space="preserve">CONTACTS PRESSE </w:t>
    </w:r>
  </w:p>
  <w:p w14:paraId="7F831F50" w14:textId="77777777" w:rsidR="00F55C8C" w:rsidRPr="00DD5619" w:rsidRDefault="00F55C8C" w:rsidP="00DD5619">
    <w:pPr>
      <w:pBdr>
        <w:right w:val="single" w:sz="36" w:space="4" w:color="CC0000"/>
      </w:pBdr>
      <w:spacing w:after="0" w:line="240" w:lineRule="auto"/>
      <w:ind w:right="-1"/>
      <w:jc w:val="right"/>
      <w:rPr>
        <w:rFonts w:ascii="Arial Narrow" w:eastAsia="Times New Roman" w:hAnsi="Arial Narrow" w:cs="Times New Roman"/>
        <w:color w:val="595959"/>
        <w:sz w:val="20"/>
        <w:szCs w:val="20"/>
        <w:lang w:eastAsia="fr-FR"/>
      </w:rPr>
    </w:pPr>
    <w:r w:rsidRPr="00DD5619">
      <w:rPr>
        <w:rFonts w:ascii="Arial Narrow" w:eastAsia="Times New Roman" w:hAnsi="Arial Narrow" w:cs="Times New Roman"/>
        <w:b/>
        <w:color w:val="595959"/>
        <w:sz w:val="20"/>
        <w:szCs w:val="20"/>
        <w:lang w:eastAsia="fr-FR"/>
      </w:rPr>
      <w:t>Philippe GARCIA / Florence RICO-FAYAD</w:t>
    </w:r>
  </w:p>
  <w:p w14:paraId="64554AC1" w14:textId="77777777" w:rsidR="00F55C8C" w:rsidRPr="00DD5619" w:rsidRDefault="00F55C8C" w:rsidP="00DD5619">
    <w:pPr>
      <w:pBdr>
        <w:right w:val="single" w:sz="36" w:space="4" w:color="CC0000"/>
      </w:pBdr>
      <w:spacing w:after="0" w:line="240" w:lineRule="auto"/>
      <w:ind w:right="-1"/>
      <w:jc w:val="right"/>
      <w:rPr>
        <w:rFonts w:ascii="Arial Narrow" w:eastAsia="Times New Roman" w:hAnsi="Arial Narrow" w:cs="Times New Roman"/>
        <w:color w:val="595959"/>
        <w:sz w:val="20"/>
        <w:szCs w:val="20"/>
        <w:lang w:eastAsia="fr-FR"/>
      </w:rPr>
    </w:pPr>
    <w:r w:rsidRPr="00DD5619">
      <w:rPr>
        <w:rFonts w:ascii="Arial Narrow" w:eastAsia="Times New Roman" w:hAnsi="Arial Narrow" w:cs="Times New Roman"/>
        <w:color w:val="595959"/>
        <w:sz w:val="20"/>
        <w:szCs w:val="20"/>
        <w:lang w:eastAsia="fr-FR"/>
      </w:rPr>
      <w:sym w:font="Wingdings" w:char="F038"/>
    </w:r>
    <w:r w:rsidRPr="00DD5619">
      <w:rPr>
        <w:rFonts w:ascii="Arial Narrow" w:eastAsia="Times New Roman" w:hAnsi="Arial Narrow" w:cs="Times New Roman"/>
        <w:color w:val="595959"/>
        <w:sz w:val="20"/>
        <w:szCs w:val="20"/>
        <w:lang w:eastAsia="fr-FR"/>
      </w:rPr>
      <w:t xml:space="preserve"> </w:t>
    </w:r>
    <w:hyperlink r:id="rId1" w:history="1">
      <w:r w:rsidRPr="00DD5619">
        <w:rPr>
          <w:rFonts w:ascii="Arial Narrow" w:eastAsia="Times New Roman" w:hAnsi="Arial Narrow" w:cs="Times New Roman"/>
          <w:color w:val="595959"/>
          <w:sz w:val="20"/>
          <w:szCs w:val="20"/>
          <w:u w:val="single"/>
          <w:lang w:eastAsia="fr-FR"/>
        </w:rPr>
        <w:t>pgarcia@bordeaux.cci.fr</w:t>
      </w:r>
    </w:hyperlink>
    <w:r w:rsidRPr="00DD5619">
      <w:rPr>
        <w:rFonts w:ascii="Arial Narrow" w:eastAsia="Times New Roman" w:hAnsi="Arial Narrow" w:cs="Times New Roman"/>
        <w:color w:val="595959"/>
        <w:sz w:val="20"/>
        <w:szCs w:val="20"/>
        <w:lang w:eastAsia="fr-FR"/>
      </w:rPr>
      <w:t xml:space="preserve"> </w:t>
    </w:r>
    <w:r w:rsidRPr="00DD5619">
      <w:rPr>
        <w:rFonts w:ascii="Arial Narrow" w:eastAsia="Times New Roman" w:hAnsi="Arial Narrow" w:cs="Times New Roman"/>
        <w:color w:val="595959"/>
        <w:sz w:val="20"/>
        <w:szCs w:val="20"/>
        <w:lang w:eastAsia="fr-FR"/>
      </w:rPr>
      <w:sym w:font="Wingdings" w:char="F028"/>
    </w:r>
    <w:r w:rsidRPr="00DD5619">
      <w:rPr>
        <w:rFonts w:ascii="Arial Narrow" w:eastAsia="Times New Roman" w:hAnsi="Arial Narrow" w:cs="Times New Roman"/>
        <w:color w:val="595959"/>
        <w:sz w:val="20"/>
        <w:szCs w:val="20"/>
        <w:lang w:eastAsia="fr-FR"/>
      </w:rPr>
      <w:t xml:space="preserve"> 05 56 79 52 48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7A82CCB" w14:textId="77777777" w:rsidR="00F55C8C" w:rsidRDefault="00F55C8C" w:rsidP="00DD5619">
      <w:pPr>
        <w:spacing w:after="0" w:line="240" w:lineRule="auto"/>
      </w:pPr>
      <w:r>
        <w:separator/>
      </w:r>
    </w:p>
  </w:footnote>
  <w:footnote w:type="continuationSeparator" w:id="0">
    <w:p w14:paraId="14DF51D5" w14:textId="77777777" w:rsidR="00F55C8C" w:rsidRDefault="00F55C8C" w:rsidP="00DD5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CC276BC" w14:textId="77777777" w:rsidR="00F55C8C" w:rsidRDefault="00595CEE">
    <w:pPr>
      <w:pStyle w:val="En-tte"/>
    </w:pPr>
    <w:r>
      <w:rPr>
        <w:noProof/>
        <w:lang w:eastAsia="fr-FR"/>
      </w:rPr>
      <w:pict w14:anchorId="4A1AE335">
        <v:shapetype id="_x0000_t202" coordsize="21600,21600" o:spt="202" path="m0,0l0,21600,21600,21600,21600,0xe">
          <v:stroke joinstyle="miter"/>
          <v:path gradientshapeok="t" o:connecttype="rect"/>
        </v:shapetype>
        <v:shape id="_x0000_s2062" type="#_x0000_t202" style="position:absolute;margin-left:195.9pt;margin-top:-16.9pt;width:161.2pt;height:63.95pt;z-index:251676672;mso-position-horizontal-relative:text;mso-position-vertical-relative:text" filled="f" stroked="f">
          <v:textbox style="mso-next-textbox:#_x0000_s2062" inset="0,0,0,0">
            <w:txbxContent>
              <w:p w14:paraId="14526F1D" w14:textId="77777777" w:rsidR="00F55C8C" w:rsidRPr="00C36019" w:rsidRDefault="00F55C8C" w:rsidP="00931EEE">
                <w:pPr>
                  <w:jc w:val="both"/>
                  <w:rPr>
                    <w:rFonts w:ascii="Arial Black" w:hAnsi="Arial Black" w:cs="Arial"/>
                    <w:b/>
                    <w:color w:val="FFFFFF" w:themeColor="background1"/>
                    <w:szCs w:val="28"/>
                  </w:rPr>
                </w:pPr>
                <w:r w:rsidRPr="00C36019">
                  <w:rPr>
                    <w:rFonts w:ascii="Arial Black" w:hAnsi="Arial Black" w:cs="Arial"/>
                    <w:b/>
                    <w:color w:val="FFFFFF" w:themeColor="background1"/>
                    <w:szCs w:val="28"/>
                  </w:rPr>
                  <w:t>CHAMBRE DE COMMERCE</w:t>
                </w:r>
                <w:r w:rsidRPr="00C36019">
                  <w:rPr>
                    <w:rFonts w:ascii="Arial Black" w:hAnsi="Arial Black" w:cs="Arial"/>
                    <w:b/>
                    <w:color w:val="FFFFFF" w:themeColor="background1"/>
                    <w:szCs w:val="28"/>
                  </w:rPr>
                  <w:br/>
                </w:r>
                <w:r w:rsidRPr="00C36019">
                  <w:rPr>
                    <w:rFonts w:ascii="Arial Black" w:hAnsi="Arial Black" w:cs="Arial"/>
                    <w:b/>
                    <w:color w:val="FFFFFF" w:themeColor="background1"/>
                    <w:spacing w:val="80"/>
                    <w:szCs w:val="28"/>
                  </w:rPr>
                  <w:t>ET D’INDUSTRIE</w:t>
                </w:r>
                <w:r>
                  <w:rPr>
                    <w:rFonts w:ascii="Arial Black" w:hAnsi="Arial Black" w:cs="Arial"/>
                    <w:b/>
                    <w:color w:val="FFFFFF" w:themeColor="background1"/>
                    <w:szCs w:val="28"/>
                  </w:rPr>
                  <w:br/>
                </w:r>
                <w:r w:rsidRPr="00046AC6">
                  <w:rPr>
                    <w:rFonts w:ascii="Arial Black" w:hAnsi="Arial Black" w:cs="Arial"/>
                    <w:b/>
                    <w:color w:val="FFFFFF" w:themeColor="background1"/>
                    <w:spacing w:val="30"/>
                    <w:szCs w:val="28"/>
                  </w:rPr>
                  <w:t>BORDEAUX GIRONDE</w:t>
                </w:r>
                <w:r w:rsidRPr="00C36019">
                  <w:rPr>
                    <w:rFonts w:ascii="Arial Black" w:hAnsi="Arial Black" w:cs="Arial"/>
                    <w:b/>
                    <w:color w:val="FFFFFF" w:themeColor="background1"/>
                    <w:szCs w:val="28"/>
                  </w:rPr>
                  <w:br/>
                </w:r>
              </w:p>
            </w:txbxContent>
          </v:textbox>
        </v:shape>
      </w:pict>
    </w:r>
    <w:r>
      <w:rPr>
        <w:noProof/>
        <w:lang w:eastAsia="fr-FR"/>
      </w:rPr>
      <w:pict w14:anchorId="048B3A14">
        <v:shape id="_x0000_s2055" type="#_x0000_t202" style="position:absolute;margin-left:-36.5pt;margin-top:14.95pt;width:161.9pt;height:32.1pt;z-index:251675648;mso-position-horizontal-relative:text;mso-position-vertical-relative:text" o:regroupid="1" fillcolor="yellow" stroked="f">
          <v:textbox style="mso-next-textbox:#_x0000_s2055" inset="0,0,0,0">
            <w:txbxContent>
              <w:p w14:paraId="1ACC7B17" w14:textId="77777777" w:rsidR="00F55C8C" w:rsidRPr="00FB1761" w:rsidRDefault="00F55C8C" w:rsidP="00DD5619">
                <w:pPr>
                  <w:shd w:val="clear" w:color="auto" w:fill="CC0000"/>
                  <w:spacing w:line="720" w:lineRule="exact"/>
                  <w:rPr>
                    <w:sz w:val="16"/>
                  </w:rPr>
                </w:pPr>
                <w:r w:rsidRPr="00FB1761">
                  <w:rPr>
                    <w:rFonts w:ascii="Arial Black" w:hAnsi="Arial Black"/>
                    <w:color w:val="FFFFFF" w:themeColor="background1"/>
                    <w:sz w:val="72"/>
                    <w:szCs w:val="100"/>
                    <w:lang w:val="en-US"/>
                  </w:rPr>
                  <w:t>PRESSE</w:t>
                </w:r>
              </w:p>
            </w:txbxContent>
          </v:textbox>
        </v:shape>
      </w:pict>
    </w:r>
    <w:r>
      <w:rPr>
        <w:noProof/>
        <w:lang w:eastAsia="fr-FR"/>
      </w:rPr>
      <w:pict w14:anchorId="6C3FD23A">
        <v:group id="_x0000_s2050" style="position:absolute;margin-left:-63.65pt;margin-top:-37.8pt;width:669.55pt;height:117.85pt;z-index:251673600" coordorigin="227,192" coordsize="13391,2357" o:regroupid="1">
          <v:shapetype id="_x0000_t118" coordsize="21600,21600" o:spt="118" path="m0,4292l21600,,21600,21600,,21600xe">
            <v:stroke joinstyle="miter"/>
            <v:path gradientshapeok="t" o:connecttype="custom" o:connectlocs="10800,2146;0,10800;10800,21600;21600,10800" textboxrect="0,4291,21600,21600"/>
          </v:shapetype>
          <v:shape id="_x0000_s2051" type="#_x0000_t118" style="position:absolute;left:227;top:224;width:4812;height:2325;flip:x y;mso-position-horizontal-relative:text;mso-position-vertical-relative:text" fillcolor="#d8d8d8 [2732]" stroked="f"/>
          <v:shape id="_x0000_s2052" type="#_x0000_t118" style="position:absolute;left:5039;top:192;width:8579;height:1899;flip:x y;mso-position-horizontal-relative:text;mso-position-vertical-relative:text" fillcolor="#c00" stroked="f"/>
          <v:shapetype id="_x0000_t5" coordsize="21600,21600" o:spt="5" adj="10800" path="m@0,0l0,21600,21600,21600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053" type="#_x0000_t5" style="position:absolute;left:4985;top:923;width:453;height:405;rotation:90;mso-position-horizontal-relative:text;mso-position-vertical-relative:text" fillcolor="#d8d8d8 [2732]" stroked="f"/>
        </v:group>
      </w:pict>
    </w:r>
    <w:r>
      <w:rPr>
        <w:noProof/>
        <w:lang w:eastAsia="fr-FR"/>
      </w:rPr>
      <w:pict w14:anchorId="6770E76A">
        <v:shape id="_x0000_s2054" type="#_x0000_t202" style="position:absolute;margin-left:-36.2pt;margin-top:-12.55pt;width:161.6pt;height:33.8pt;z-index:251674624;mso-position-horizontal-relative:text;mso-position-vertical-relative:text" o:regroupid="1" filled="f" stroked="f">
          <v:textbox style="mso-next-textbox:#_x0000_s2054" inset="0,0,0,0">
            <w:txbxContent>
              <w:p w14:paraId="1E8A2288" w14:textId="77777777" w:rsidR="00F55C8C" w:rsidRPr="00FB1761" w:rsidRDefault="00F55C8C" w:rsidP="00DD5619">
                <w:pPr>
                  <w:rPr>
                    <w:sz w:val="44"/>
                    <w:szCs w:val="44"/>
                  </w:rPr>
                </w:pPr>
                <w:r w:rsidRPr="00FB1761">
                  <w:rPr>
                    <w:rFonts w:ascii="Arial Black" w:hAnsi="Arial Black"/>
                    <w:sz w:val="40"/>
                    <w:szCs w:val="44"/>
                    <w:lang w:val="en-US"/>
                  </w:rPr>
                  <w:t>COMMUNIQUÉ</w:t>
                </w:r>
              </w:p>
            </w:txbxContent>
          </v:textbox>
        </v:shape>
      </w:pict>
    </w:r>
    <w:r w:rsidR="00F55C8C" w:rsidRPr="00931EEE">
      <w:rPr>
        <w:noProof/>
        <w:lang w:eastAsia="fr-FR"/>
      </w:rPr>
      <w:drawing>
        <wp:anchor distT="0" distB="0" distL="114300" distR="114300" simplePos="0" relativeHeight="251678720" behindDoc="0" locked="0" layoutInCell="1" allowOverlap="1" wp14:anchorId="716AC085" wp14:editId="2768A78D">
          <wp:simplePos x="0" y="0"/>
          <wp:positionH relativeFrom="column">
            <wp:posOffset>5133340</wp:posOffset>
          </wp:positionH>
          <wp:positionV relativeFrom="paragraph">
            <wp:posOffset>83820</wp:posOffset>
          </wp:positionV>
          <wp:extent cx="1249680" cy="1095375"/>
          <wp:effectExtent l="19050" t="0" r="7620" b="0"/>
          <wp:wrapNone/>
          <wp:docPr id="1" name="Image 1" descr="Logo-pour-off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our-offi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968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C6D5194"/>
    <w:multiLevelType w:val="hybridMultilevel"/>
    <w:tmpl w:val="D53C1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945F5"/>
    <w:multiLevelType w:val="hybridMultilevel"/>
    <w:tmpl w:val="1C5C6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B312F"/>
    <w:multiLevelType w:val="multilevel"/>
    <w:tmpl w:val="24E2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C63C5"/>
    <w:multiLevelType w:val="hybridMultilevel"/>
    <w:tmpl w:val="24DEA4D6"/>
    <w:lvl w:ilvl="0" w:tplc="34DC29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B529B"/>
    <w:multiLevelType w:val="hybridMultilevel"/>
    <w:tmpl w:val="BFEEC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A7303"/>
    <w:multiLevelType w:val="hybridMultilevel"/>
    <w:tmpl w:val="F9A23D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9"/>
  <w:hyphenationZone w:val="425"/>
  <w:characterSpacingControl w:val="doNotCompress"/>
  <w:hdrShapeDefaults>
    <o:shapedefaults v:ext="edit" spidmax="2066">
      <o:colormenu v:ext="edit" fillcolor="none" strokecolor="none"/>
    </o:shapedefaults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A9E"/>
    <w:rsid w:val="00006D2D"/>
    <w:rsid w:val="000153DB"/>
    <w:rsid w:val="00016FCF"/>
    <w:rsid w:val="00024F82"/>
    <w:rsid w:val="00026BD5"/>
    <w:rsid w:val="00046AC6"/>
    <w:rsid w:val="000557A7"/>
    <w:rsid w:val="0009592A"/>
    <w:rsid w:val="000A39AD"/>
    <w:rsid w:val="000C1EB0"/>
    <w:rsid w:val="000C2085"/>
    <w:rsid w:val="000D54C2"/>
    <w:rsid w:val="000E365F"/>
    <w:rsid w:val="000F3D69"/>
    <w:rsid w:val="000F52B8"/>
    <w:rsid w:val="000F63AB"/>
    <w:rsid w:val="000F7450"/>
    <w:rsid w:val="001225B7"/>
    <w:rsid w:val="00122D65"/>
    <w:rsid w:val="001409A1"/>
    <w:rsid w:val="00157C3E"/>
    <w:rsid w:val="00195845"/>
    <w:rsid w:val="001A6BA5"/>
    <w:rsid w:val="001B6092"/>
    <w:rsid w:val="001C6522"/>
    <w:rsid w:val="001F3257"/>
    <w:rsid w:val="001F5677"/>
    <w:rsid w:val="00203782"/>
    <w:rsid w:val="00211205"/>
    <w:rsid w:val="00213A9E"/>
    <w:rsid w:val="0023031D"/>
    <w:rsid w:val="002311BD"/>
    <w:rsid w:val="00240CF0"/>
    <w:rsid w:val="00252E32"/>
    <w:rsid w:val="002565AF"/>
    <w:rsid w:val="00256FDA"/>
    <w:rsid w:val="002657B8"/>
    <w:rsid w:val="00272B6A"/>
    <w:rsid w:val="002834B6"/>
    <w:rsid w:val="002A2CD9"/>
    <w:rsid w:val="002A65B1"/>
    <w:rsid w:val="002D3C59"/>
    <w:rsid w:val="002E16FD"/>
    <w:rsid w:val="002F3880"/>
    <w:rsid w:val="002F3B08"/>
    <w:rsid w:val="00314220"/>
    <w:rsid w:val="00317A0B"/>
    <w:rsid w:val="00322D74"/>
    <w:rsid w:val="00325063"/>
    <w:rsid w:val="00325F86"/>
    <w:rsid w:val="0033378F"/>
    <w:rsid w:val="0034425F"/>
    <w:rsid w:val="00345C2E"/>
    <w:rsid w:val="003472FE"/>
    <w:rsid w:val="00377BCE"/>
    <w:rsid w:val="00380162"/>
    <w:rsid w:val="003A6E1B"/>
    <w:rsid w:val="003A7A35"/>
    <w:rsid w:val="003C128F"/>
    <w:rsid w:val="003F6958"/>
    <w:rsid w:val="00420072"/>
    <w:rsid w:val="00440D02"/>
    <w:rsid w:val="00457725"/>
    <w:rsid w:val="0046492F"/>
    <w:rsid w:val="00470B75"/>
    <w:rsid w:val="00474FAA"/>
    <w:rsid w:val="004858A3"/>
    <w:rsid w:val="004874BD"/>
    <w:rsid w:val="0049064A"/>
    <w:rsid w:val="00492176"/>
    <w:rsid w:val="004A63AA"/>
    <w:rsid w:val="004B002E"/>
    <w:rsid w:val="004B1212"/>
    <w:rsid w:val="004B6B43"/>
    <w:rsid w:val="004C0E7E"/>
    <w:rsid w:val="004C148D"/>
    <w:rsid w:val="004C35DF"/>
    <w:rsid w:val="004C36D0"/>
    <w:rsid w:val="004C7889"/>
    <w:rsid w:val="004D01BC"/>
    <w:rsid w:val="004E098B"/>
    <w:rsid w:val="004E2192"/>
    <w:rsid w:val="004E348F"/>
    <w:rsid w:val="004E489E"/>
    <w:rsid w:val="004E6D20"/>
    <w:rsid w:val="004F09C1"/>
    <w:rsid w:val="004F2212"/>
    <w:rsid w:val="00521C52"/>
    <w:rsid w:val="00522FAF"/>
    <w:rsid w:val="00533EA3"/>
    <w:rsid w:val="00533ECD"/>
    <w:rsid w:val="005509BA"/>
    <w:rsid w:val="005768B4"/>
    <w:rsid w:val="00583074"/>
    <w:rsid w:val="00586368"/>
    <w:rsid w:val="00595CEE"/>
    <w:rsid w:val="005965ED"/>
    <w:rsid w:val="005A2E51"/>
    <w:rsid w:val="005B5891"/>
    <w:rsid w:val="005B5DDF"/>
    <w:rsid w:val="005C0A15"/>
    <w:rsid w:val="005D2788"/>
    <w:rsid w:val="005F7B23"/>
    <w:rsid w:val="00615561"/>
    <w:rsid w:val="0061583B"/>
    <w:rsid w:val="00625BCA"/>
    <w:rsid w:val="00627625"/>
    <w:rsid w:val="00635FBE"/>
    <w:rsid w:val="00640E0F"/>
    <w:rsid w:val="0064672B"/>
    <w:rsid w:val="00687DE8"/>
    <w:rsid w:val="006906A7"/>
    <w:rsid w:val="006B0E5A"/>
    <w:rsid w:val="006B5793"/>
    <w:rsid w:val="006C00E9"/>
    <w:rsid w:val="006E1EBF"/>
    <w:rsid w:val="006E233F"/>
    <w:rsid w:val="006E283F"/>
    <w:rsid w:val="006E32DB"/>
    <w:rsid w:val="006E540F"/>
    <w:rsid w:val="006E755C"/>
    <w:rsid w:val="006F1833"/>
    <w:rsid w:val="00717F39"/>
    <w:rsid w:val="00723B6B"/>
    <w:rsid w:val="00730F93"/>
    <w:rsid w:val="00747437"/>
    <w:rsid w:val="00762587"/>
    <w:rsid w:val="00766514"/>
    <w:rsid w:val="00766579"/>
    <w:rsid w:val="00770FFA"/>
    <w:rsid w:val="00797A46"/>
    <w:rsid w:val="007C3809"/>
    <w:rsid w:val="007C644F"/>
    <w:rsid w:val="007C7FCC"/>
    <w:rsid w:val="007D0F11"/>
    <w:rsid w:val="007D7F01"/>
    <w:rsid w:val="007E0DC2"/>
    <w:rsid w:val="007E500C"/>
    <w:rsid w:val="007E5387"/>
    <w:rsid w:val="007E60C7"/>
    <w:rsid w:val="008015AD"/>
    <w:rsid w:val="00803B98"/>
    <w:rsid w:val="00810B37"/>
    <w:rsid w:val="008135A5"/>
    <w:rsid w:val="00830DB1"/>
    <w:rsid w:val="008333D6"/>
    <w:rsid w:val="0083452C"/>
    <w:rsid w:val="00844EC1"/>
    <w:rsid w:val="00853001"/>
    <w:rsid w:val="008725A5"/>
    <w:rsid w:val="00877D9E"/>
    <w:rsid w:val="008975D6"/>
    <w:rsid w:val="008B1F34"/>
    <w:rsid w:val="008B2179"/>
    <w:rsid w:val="008B334D"/>
    <w:rsid w:val="008B6795"/>
    <w:rsid w:val="008C350F"/>
    <w:rsid w:val="008D1689"/>
    <w:rsid w:val="008D531D"/>
    <w:rsid w:val="008E06B8"/>
    <w:rsid w:val="008E0D6F"/>
    <w:rsid w:val="008F652A"/>
    <w:rsid w:val="00922DF5"/>
    <w:rsid w:val="00930FBB"/>
    <w:rsid w:val="00931EEE"/>
    <w:rsid w:val="00936894"/>
    <w:rsid w:val="00973FD5"/>
    <w:rsid w:val="0097772C"/>
    <w:rsid w:val="00993882"/>
    <w:rsid w:val="009A0A01"/>
    <w:rsid w:val="009A6B1A"/>
    <w:rsid w:val="009B096F"/>
    <w:rsid w:val="009B1EBB"/>
    <w:rsid w:val="009B74AA"/>
    <w:rsid w:val="009C7899"/>
    <w:rsid w:val="009D74BC"/>
    <w:rsid w:val="009E0958"/>
    <w:rsid w:val="009F593C"/>
    <w:rsid w:val="00A01FAA"/>
    <w:rsid w:val="00A03FE9"/>
    <w:rsid w:val="00A1528E"/>
    <w:rsid w:val="00A21C74"/>
    <w:rsid w:val="00A3326F"/>
    <w:rsid w:val="00A35432"/>
    <w:rsid w:val="00A46F5A"/>
    <w:rsid w:val="00A55206"/>
    <w:rsid w:val="00A62556"/>
    <w:rsid w:val="00A644C7"/>
    <w:rsid w:val="00A85422"/>
    <w:rsid w:val="00A87B5B"/>
    <w:rsid w:val="00A979C0"/>
    <w:rsid w:val="00AA0ADF"/>
    <w:rsid w:val="00AE3782"/>
    <w:rsid w:val="00AF1331"/>
    <w:rsid w:val="00B17478"/>
    <w:rsid w:val="00B2179A"/>
    <w:rsid w:val="00B23A4F"/>
    <w:rsid w:val="00B3193F"/>
    <w:rsid w:val="00B32AB5"/>
    <w:rsid w:val="00B35CBE"/>
    <w:rsid w:val="00B40C3D"/>
    <w:rsid w:val="00B40D52"/>
    <w:rsid w:val="00B529A2"/>
    <w:rsid w:val="00B63106"/>
    <w:rsid w:val="00B916CD"/>
    <w:rsid w:val="00B93224"/>
    <w:rsid w:val="00B94AC1"/>
    <w:rsid w:val="00BB6F70"/>
    <w:rsid w:val="00BC34DE"/>
    <w:rsid w:val="00C008D3"/>
    <w:rsid w:val="00C11063"/>
    <w:rsid w:val="00C15F42"/>
    <w:rsid w:val="00C17812"/>
    <w:rsid w:val="00C47D11"/>
    <w:rsid w:val="00C56FF0"/>
    <w:rsid w:val="00C65AC7"/>
    <w:rsid w:val="00C84027"/>
    <w:rsid w:val="00C847E8"/>
    <w:rsid w:val="00C909EA"/>
    <w:rsid w:val="00C92C2E"/>
    <w:rsid w:val="00C94F03"/>
    <w:rsid w:val="00C955DA"/>
    <w:rsid w:val="00CA02E2"/>
    <w:rsid w:val="00CA1BD0"/>
    <w:rsid w:val="00CA5799"/>
    <w:rsid w:val="00CA5EBE"/>
    <w:rsid w:val="00CB32FB"/>
    <w:rsid w:val="00CB77F8"/>
    <w:rsid w:val="00CE18E9"/>
    <w:rsid w:val="00CF51C2"/>
    <w:rsid w:val="00D04F4B"/>
    <w:rsid w:val="00D0712D"/>
    <w:rsid w:val="00D4397D"/>
    <w:rsid w:val="00D44F51"/>
    <w:rsid w:val="00D46D30"/>
    <w:rsid w:val="00D5510D"/>
    <w:rsid w:val="00D56A32"/>
    <w:rsid w:val="00D86327"/>
    <w:rsid w:val="00DA0078"/>
    <w:rsid w:val="00DA2DE3"/>
    <w:rsid w:val="00DA6EF7"/>
    <w:rsid w:val="00DB76D1"/>
    <w:rsid w:val="00DD114A"/>
    <w:rsid w:val="00DD5619"/>
    <w:rsid w:val="00DE7D48"/>
    <w:rsid w:val="00DF10E1"/>
    <w:rsid w:val="00E0015F"/>
    <w:rsid w:val="00E06771"/>
    <w:rsid w:val="00E12395"/>
    <w:rsid w:val="00E14A5A"/>
    <w:rsid w:val="00E17350"/>
    <w:rsid w:val="00E2140D"/>
    <w:rsid w:val="00E265B7"/>
    <w:rsid w:val="00E26F85"/>
    <w:rsid w:val="00E4026A"/>
    <w:rsid w:val="00E40579"/>
    <w:rsid w:val="00E669DC"/>
    <w:rsid w:val="00E67D1E"/>
    <w:rsid w:val="00E9144D"/>
    <w:rsid w:val="00EB0355"/>
    <w:rsid w:val="00EB3704"/>
    <w:rsid w:val="00EC27F1"/>
    <w:rsid w:val="00ED1540"/>
    <w:rsid w:val="00ED3AC8"/>
    <w:rsid w:val="00ED3D82"/>
    <w:rsid w:val="00ED76BE"/>
    <w:rsid w:val="00EE4187"/>
    <w:rsid w:val="00EF0DCE"/>
    <w:rsid w:val="00EF3920"/>
    <w:rsid w:val="00F25D8D"/>
    <w:rsid w:val="00F37127"/>
    <w:rsid w:val="00F448B1"/>
    <w:rsid w:val="00F55C8C"/>
    <w:rsid w:val="00F75751"/>
    <w:rsid w:val="00F86A56"/>
    <w:rsid w:val="00F916F4"/>
    <w:rsid w:val="00FA74FA"/>
    <w:rsid w:val="00FB366E"/>
    <w:rsid w:val="00FF14E5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A0B1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5619"/>
  </w:style>
  <w:style w:type="paragraph" w:styleId="Pieddepage">
    <w:name w:val="footer"/>
    <w:basedOn w:val="Normal"/>
    <w:link w:val="PieddepageCar"/>
    <w:uiPriority w:val="99"/>
    <w:unhideWhenUsed/>
    <w:rsid w:val="00DD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5619"/>
  </w:style>
  <w:style w:type="paragraph" w:customStyle="1" w:styleId="Default">
    <w:name w:val="Default"/>
    <w:rsid w:val="008E0D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E0DC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509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D04F4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31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2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arcia@bordeaux.cc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19D15-3425-724C-AFBA-9C5679D4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2175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</dc:creator>
  <cp:lastModifiedBy>÷÷÷÷ ÷÷÷÷÷÷</cp:lastModifiedBy>
  <cp:revision>3</cp:revision>
  <cp:lastPrinted>2018-04-26T14:49:00Z</cp:lastPrinted>
  <dcterms:created xsi:type="dcterms:W3CDTF">2018-04-26T14:49:00Z</dcterms:created>
  <dcterms:modified xsi:type="dcterms:W3CDTF">2018-04-26T14:49:00Z</dcterms:modified>
</cp:coreProperties>
</file>